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7B" w:rsidRDefault="00A84A7B" w:rsidP="00A84A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7"/>
          <w:szCs w:val="27"/>
        </w:rPr>
      </w:pPr>
      <w:bookmarkStart w:id="0" w:name="_GoBack"/>
      <w:bookmarkEnd w:id="0"/>
      <w:r>
        <w:rPr>
          <w:rStyle w:val="a4"/>
          <w:rFonts w:ascii="Arial" w:hAnsi="Arial" w:cs="Arial"/>
          <w:color w:val="333333"/>
          <w:sz w:val="27"/>
          <w:szCs w:val="27"/>
        </w:rPr>
        <w:t>ПАМЯТКА</w:t>
      </w:r>
    </w:p>
    <w:p w:rsidR="00A84A7B" w:rsidRDefault="00A84A7B" w:rsidP="00A84A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333333"/>
          <w:sz w:val="27"/>
          <w:szCs w:val="27"/>
        </w:rPr>
        <w:t>гражданам об их действиях при установлении уровней террористической опасности</w:t>
      </w:r>
    </w:p>
    <w:p w:rsidR="00A84A7B" w:rsidRDefault="00A84A7B" w:rsidP="00A84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Уровень террористической опасности устанавливается решением председателя антитеррористической комиссии в субъекте Российской Федерации,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которое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подлежит незамедлительному обнародованию в средства массовой информации.</w:t>
      </w:r>
    </w:p>
    <w:p w:rsidR="00A84A7B" w:rsidRDefault="00A84A7B" w:rsidP="00A84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proofErr w:type="gramStart"/>
      <w:r>
        <w:rPr>
          <w:rStyle w:val="a4"/>
          <w:rFonts w:ascii="Arial" w:hAnsi="Arial" w:cs="Arial"/>
          <w:color w:val="333333"/>
          <w:sz w:val="27"/>
          <w:szCs w:val="27"/>
        </w:rPr>
        <w:t>Повышенной</w:t>
      </w:r>
      <w:proofErr w:type="gramEnd"/>
      <w:r>
        <w:rPr>
          <w:rStyle w:val="apple-converted-space"/>
          <w:rFonts w:ascii="Arial" w:hAnsi="Arial" w:cs="Arial"/>
          <w:b/>
          <w:bCs/>
          <w:color w:val="333333"/>
          <w:sz w:val="27"/>
          <w:szCs w:val="27"/>
        </w:rPr>
        <w:t> </w:t>
      </w:r>
      <w:r>
        <w:rPr>
          <w:rStyle w:val="quot"/>
          <w:rFonts w:ascii="Arial" w:hAnsi="Arial" w:cs="Arial"/>
          <w:b/>
          <w:bCs/>
          <w:color w:val="333333"/>
          <w:sz w:val="27"/>
          <w:szCs w:val="27"/>
        </w:rPr>
        <w:t>«</w:t>
      </w:r>
      <w:r>
        <w:rPr>
          <w:rStyle w:val="a4"/>
          <w:rFonts w:ascii="Arial" w:hAnsi="Arial" w:cs="Arial"/>
          <w:color w:val="333333"/>
          <w:sz w:val="27"/>
          <w:szCs w:val="27"/>
        </w:rPr>
        <w:t>СИНИЙ» уровень</w:t>
      </w:r>
    </w:p>
    <w:p w:rsidR="00A84A7B" w:rsidRDefault="00A84A7B" w:rsidP="00A84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A84A7B" w:rsidRDefault="00A84A7B" w:rsidP="00A84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При установлении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Style w:val="quot"/>
          <w:rFonts w:ascii="Arial" w:hAnsi="Arial" w:cs="Arial"/>
          <w:color w:val="333333"/>
          <w:sz w:val="27"/>
          <w:szCs w:val="27"/>
        </w:rPr>
        <w:t>«</w:t>
      </w:r>
      <w:r>
        <w:rPr>
          <w:rFonts w:ascii="Arial" w:hAnsi="Arial" w:cs="Arial"/>
          <w:color w:val="333333"/>
          <w:sz w:val="27"/>
          <w:szCs w:val="27"/>
        </w:rPr>
        <w:t>синего» уровня террористической опасности, рекомендуется:</w:t>
      </w:r>
    </w:p>
    <w:p w:rsidR="00A84A7B" w:rsidRDefault="00A84A7B" w:rsidP="00A84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1. При нахождении на улице, в местах массового пребывания людей, общественном транспорте обращать внимание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на</w:t>
      </w:r>
      <w:proofErr w:type="gramEnd"/>
      <w:r>
        <w:rPr>
          <w:rFonts w:ascii="Arial" w:hAnsi="Arial" w:cs="Arial"/>
          <w:color w:val="333333"/>
          <w:sz w:val="27"/>
          <w:szCs w:val="27"/>
        </w:rPr>
        <w:t>:</w:t>
      </w:r>
    </w:p>
    <w:p w:rsidR="00A84A7B" w:rsidRDefault="00A84A7B" w:rsidP="00A84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– внешний вид окружающих (одежда не соответствует времени года либо создается впечатление, что под ней находится какой – то посторонний предмет);</w:t>
      </w:r>
    </w:p>
    <w:p w:rsidR="00A84A7B" w:rsidRDefault="00A84A7B" w:rsidP="00A84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–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A84A7B" w:rsidRDefault="00A84A7B" w:rsidP="00A84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proofErr w:type="gramStart"/>
      <w:r>
        <w:rPr>
          <w:rFonts w:ascii="Arial" w:hAnsi="Arial" w:cs="Arial"/>
          <w:color w:val="333333"/>
          <w:sz w:val="27"/>
          <w:szCs w:val="27"/>
        </w:rPr>
        <w:t>–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A84A7B" w:rsidRDefault="00A84A7B" w:rsidP="00A84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2. Обо всех подозрительных ситуациях незамедлительно сообщать сотрудникам правоохранительных органов.</w:t>
      </w:r>
    </w:p>
    <w:p w:rsidR="00A84A7B" w:rsidRDefault="00A84A7B" w:rsidP="00A84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3. Оказывать содействие правоохранительным органам.</w:t>
      </w:r>
    </w:p>
    <w:p w:rsidR="00A84A7B" w:rsidRDefault="00A84A7B" w:rsidP="00A84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4. Относиться с пониманием и терпением к повышенному вниманию правоохранительных органов.</w:t>
      </w:r>
    </w:p>
    <w:p w:rsidR="00A84A7B" w:rsidRDefault="00A84A7B" w:rsidP="00A84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A84A7B" w:rsidRDefault="00A84A7B" w:rsidP="00A84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6. Разъяснить в семье пожилым людям и детям, что любой предмет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.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н</w:t>
      </w:r>
      <w:proofErr w:type="gramEnd"/>
      <w:r>
        <w:rPr>
          <w:rFonts w:ascii="Arial" w:hAnsi="Arial" w:cs="Arial"/>
          <w:color w:val="333333"/>
          <w:sz w:val="27"/>
          <w:szCs w:val="27"/>
        </w:rPr>
        <w:t>айденный на улице или в подъезде, может представлять опасность для их жизни.</w:t>
      </w:r>
    </w:p>
    <w:p w:rsidR="00A84A7B" w:rsidRDefault="00A84A7B" w:rsidP="00A84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7. Быть в курсе происходящих событий (следить за повестями по телевидению, радио, сети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Style w:val="quot"/>
          <w:rFonts w:ascii="Arial" w:hAnsi="Arial" w:cs="Arial"/>
          <w:color w:val="333333"/>
          <w:sz w:val="27"/>
          <w:szCs w:val="27"/>
        </w:rPr>
        <w:t>«</w:t>
      </w:r>
      <w:r>
        <w:rPr>
          <w:rFonts w:ascii="Arial" w:hAnsi="Arial" w:cs="Arial"/>
          <w:color w:val="333333"/>
          <w:sz w:val="27"/>
          <w:szCs w:val="27"/>
        </w:rPr>
        <w:t>Интернет»).</w:t>
      </w:r>
    </w:p>
    <w:p w:rsidR="00A84A7B" w:rsidRDefault="00A84A7B" w:rsidP="00A84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333333"/>
          <w:sz w:val="27"/>
          <w:szCs w:val="27"/>
        </w:rPr>
        <w:t>Высокий</w:t>
      </w:r>
      <w:r>
        <w:rPr>
          <w:rStyle w:val="apple-converted-space"/>
          <w:rFonts w:ascii="Arial" w:hAnsi="Arial" w:cs="Arial"/>
          <w:b/>
          <w:bCs/>
          <w:color w:val="333333"/>
          <w:sz w:val="27"/>
          <w:szCs w:val="27"/>
        </w:rPr>
        <w:t> </w:t>
      </w:r>
      <w:r>
        <w:rPr>
          <w:rStyle w:val="quot"/>
          <w:rFonts w:ascii="Arial" w:hAnsi="Arial" w:cs="Arial"/>
          <w:b/>
          <w:bCs/>
          <w:color w:val="333333"/>
          <w:sz w:val="27"/>
          <w:szCs w:val="27"/>
        </w:rPr>
        <w:t>«</w:t>
      </w:r>
      <w:r>
        <w:rPr>
          <w:rStyle w:val="a4"/>
          <w:rFonts w:ascii="Arial" w:hAnsi="Arial" w:cs="Arial"/>
          <w:color w:val="333333"/>
          <w:sz w:val="27"/>
          <w:szCs w:val="27"/>
        </w:rPr>
        <w:t>ЖЕЛТЫЙ» уровень</w:t>
      </w:r>
    </w:p>
    <w:p w:rsidR="00A84A7B" w:rsidRDefault="00A84A7B" w:rsidP="00A84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A84A7B" w:rsidRDefault="00A84A7B" w:rsidP="00A84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Наряду с действиями, осуществляемыми при установлении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Style w:val="quot"/>
          <w:rFonts w:ascii="Arial" w:hAnsi="Arial" w:cs="Arial"/>
          <w:color w:val="333333"/>
          <w:sz w:val="27"/>
          <w:szCs w:val="27"/>
        </w:rPr>
        <w:t>«</w:t>
      </w:r>
      <w:r>
        <w:rPr>
          <w:rFonts w:ascii="Arial" w:hAnsi="Arial" w:cs="Arial"/>
          <w:color w:val="333333"/>
          <w:sz w:val="27"/>
          <w:szCs w:val="27"/>
        </w:rPr>
        <w:t>синего» уровня террористической опасности, рекомендуется:</w:t>
      </w:r>
    </w:p>
    <w:p w:rsidR="00A84A7B" w:rsidRDefault="00A84A7B" w:rsidP="00A84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1. Воздержаться, по возможности, от посещения мест массового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пребывании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людей.</w:t>
      </w:r>
    </w:p>
    <w:p w:rsidR="00A84A7B" w:rsidRDefault="00A84A7B" w:rsidP="00A84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2. При нахождении на улице (в общественном транспорте) имен» при себе документы, удостоверяющие точность</w:t>
      </w:r>
      <w:proofErr w:type="gramStart"/>
      <w:r>
        <w:rPr>
          <w:rFonts w:ascii="Arial" w:hAnsi="Arial" w:cs="Arial"/>
          <w:color w:val="333333"/>
          <w:sz w:val="27"/>
          <w:szCs w:val="27"/>
        </w:rPr>
        <w:t xml:space="preserve"> П</w:t>
      </w:r>
      <w:proofErr w:type="gramEnd"/>
      <w:r>
        <w:rPr>
          <w:rFonts w:ascii="Arial" w:hAnsi="Arial" w:cs="Arial"/>
          <w:color w:val="333333"/>
          <w:sz w:val="27"/>
          <w:szCs w:val="27"/>
        </w:rPr>
        <w:t>редоставлять их для проверки по первому требованию сотрудников правоохранительных органов.</w:t>
      </w:r>
    </w:p>
    <w:p w:rsidR="00A84A7B" w:rsidRDefault="00A84A7B" w:rsidP="00A84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3. При нахождении в общественных зданиях (торговых центрах, вокзалах, аэропортах и т.п.) обращать внимание на расположение записных выходов и указателей путей эвакуации при пожаре.</w:t>
      </w:r>
    </w:p>
    <w:p w:rsidR="00A84A7B" w:rsidRDefault="00A84A7B" w:rsidP="00A84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4. Обращать внимание на появление незнакомых людей и автомобилей на прилегающих к жилым домам территориях.</w:t>
      </w:r>
    </w:p>
    <w:p w:rsidR="00A84A7B" w:rsidRDefault="00A84A7B" w:rsidP="00A84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5. Воздержаться от передвижения с крупногабаритными сумками, рюкзаками, чемоданами.</w:t>
      </w:r>
    </w:p>
    <w:p w:rsidR="00A84A7B" w:rsidRDefault="00A84A7B" w:rsidP="00A84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6. Обсудить в семье план действий в случае возникновения чрезвычайной ситуации:</w:t>
      </w:r>
    </w:p>
    <w:p w:rsidR="00A84A7B" w:rsidRDefault="00A84A7B" w:rsidP="00A84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– определить место, где вы сможете встретиться с членами нашей семьи в экстренной ситуации;</w:t>
      </w:r>
    </w:p>
    <w:p w:rsidR="00A84A7B" w:rsidRDefault="00A84A7B" w:rsidP="00A84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– удостовериться, что у всех членов семьи есть номера телефонов других членов семьи, родственников и экстренных служб.</w:t>
      </w:r>
    </w:p>
    <w:p w:rsidR="00A84A7B" w:rsidRDefault="00A84A7B" w:rsidP="00A84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333333"/>
          <w:sz w:val="27"/>
          <w:szCs w:val="27"/>
        </w:rPr>
        <w:t>Критический</w:t>
      </w:r>
      <w:r>
        <w:rPr>
          <w:rStyle w:val="apple-converted-space"/>
          <w:rFonts w:ascii="Arial" w:hAnsi="Arial" w:cs="Arial"/>
          <w:b/>
          <w:bCs/>
          <w:color w:val="333333"/>
          <w:sz w:val="27"/>
          <w:szCs w:val="27"/>
        </w:rPr>
        <w:t> </w:t>
      </w:r>
      <w:r>
        <w:rPr>
          <w:rStyle w:val="quot"/>
          <w:rFonts w:ascii="Arial" w:hAnsi="Arial" w:cs="Arial"/>
          <w:b/>
          <w:bCs/>
          <w:color w:val="333333"/>
          <w:sz w:val="27"/>
          <w:szCs w:val="27"/>
        </w:rPr>
        <w:t>«</w:t>
      </w:r>
      <w:r>
        <w:rPr>
          <w:rStyle w:val="a4"/>
          <w:rFonts w:ascii="Arial" w:hAnsi="Arial" w:cs="Arial"/>
          <w:color w:val="333333"/>
          <w:sz w:val="27"/>
          <w:szCs w:val="27"/>
        </w:rPr>
        <w:t>КРАСНЫЙ» уровень</w:t>
      </w:r>
    </w:p>
    <w:p w:rsidR="00A84A7B" w:rsidRDefault="00A84A7B" w:rsidP="00A84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A84A7B" w:rsidRDefault="00A84A7B" w:rsidP="00A84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Наряду с действиями, осуществляемыми при установлении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Style w:val="quot"/>
          <w:rFonts w:ascii="Arial" w:hAnsi="Arial" w:cs="Arial"/>
          <w:color w:val="333333"/>
          <w:sz w:val="27"/>
          <w:szCs w:val="27"/>
        </w:rPr>
        <w:t>«</w:t>
      </w:r>
      <w:r>
        <w:rPr>
          <w:rFonts w:ascii="Arial" w:hAnsi="Arial" w:cs="Arial"/>
          <w:color w:val="333333"/>
          <w:sz w:val="27"/>
          <w:szCs w:val="27"/>
        </w:rPr>
        <w:t>синего» и</w:t>
      </w:r>
      <w:r>
        <w:rPr>
          <w:rStyle w:val="apple-converted-space"/>
          <w:rFonts w:ascii="Arial" w:hAnsi="Arial" w:cs="Arial"/>
          <w:color w:val="333333"/>
          <w:sz w:val="27"/>
          <w:szCs w:val="27"/>
        </w:rPr>
        <w:t> </w:t>
      </w:r>
      <w:r>
        <w:rPr>
          <w:rStyle w:val="quot"/>
          <w:rFonts w:ascii="Arial" w:hAnsi="Arial" w:cs="Arial"/>
          <w:color w:val="333333"/>
          <w:sz w:val="27"/>
          <w:szCs w:val="27"/>
        </w:rPr>
        <w:t>«</w:t>
      </w:r>
      <w:r>
        <w:rPr>
          <w:rFonts w:ascii="Arial" w:hAnsi="Arial" w:cs="Arial"/>
          <w:color w:val="333333"/>
          <w:sz w:val="27"/>
          <w:szCs w:val="27"/>
        </w:rPr>
        <w:t>желтого» уровней террористической опасности, рекомендуется:</w:t>
      </w:r>
    </w:p>
    <w:p w:rsidR="00A84A7B" w:rsidRDefault="00A84A7B" w:rsidP="00A84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1. Организовать дежурство жильцов вашего дома, которые будут регулярно обходить здание, подъезды,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обратная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особое внимание на появление незнакомых лиц и автомобилей, разгрузку ящиков и мешков.</w:t>
      </w:r>
    </w:p>
    <w:p w:rsidR="00A84A7B" w:rsidRDefault="00A84A7B" w:rsidP="00A84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A84A7B" w:rsidRDefault="00A84A7B" w:rsidP="00A84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3. Подготовиться к возможной эвакуации:</w:t>
      </w:r>
    </w:p>
    <w:p w:rsidR="00A84A7B" w:rsidRDefault="00A84A7B" w:rsidP="00A84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– подготовить набор предметов первой необходимости деньги и документы;</w:t>
      </w:r>
    </w:p>
    <w:p w:rsidR="00A84A7B" w:rsidRDefault="00A84A7B" w:rsidP="00A84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– подготовить запас медицинских средств, необходимых для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оказании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первой медицинской помощи;</w:t>
      </w:r>
    </w:p>
    <w:p w:rsidR="00A84A7B" w:rsidRDefault="00A84A7B" w:rsidP="00A84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– заготовить трехдневный запас воды и предметов питания для членов семьи.</w:t>
      </w:r>
    </w:p>
    <w:p w:rsidR="00A84A7B" w:rsidRDefault="00A84A7B" w:rsidP="00A84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A84A7B" w:rsidRDefault="00A84A7B" w:rsidP="00A84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5. Держать постоянно включенными телевизор, радиоприемник или радиоточку.</w:t>
      </w:r>
    </w:p>
    <w:p w:rsidR="00A84A7B" w:rsidRDefault="00A84A7B" w:rsidP="00A84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A84A7B" w:rsidRDefault="00A84A7B" w:rsidP="00A84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333333"/>
          <w:sz w:val="27"/>
          <w:szCs w:val="27"/>
        </w:rPr>
        <w:t>Внимание!</w:t>
      </w:r>
    </w:p>
    <w:p w:rsidR="00A84A7B" w:rsidRDefault="00A84A7B" w:rsidP="00A84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A84A7B" w:rsidRDefault="00A84A7B" w:rsidP="00A84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Объясните это вашим детям, родным и знакомым.</w:t>
      </w:r>
    </w:p>
    <w:p w:rsidR="00A84A7B" w:rsidRDefault="00A84A7B" w:rsidP="00A84A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68660A" w:rsidRDefault="0068660A"/>
    <w:sectPr w:rsidR="00686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AC"/>
    <w:rsid w:val="001151AC"/>
    <w:rsid w:val="0068660A"/>
    <w:rsid w:val="00A8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4A7B"/>
    <w:rPr>
      <w:b/>
      <w:bCs/>
    </w:rPr>
  </w:style>
  <w:style w:type="character" w:customStyle="1" w:styleId="apple-converted-space">
    <w:name w:val="apple-converted-space"/>
    <w:basedOn w:val="a0"/>
    <w:rsid w:val="00A84A7B"/>
  </w:style>
  <w:style w:type="character" w:customStyle="1" w:styleId="quot">
    <w:name w:val="quot"/>
    <w:basedOn w:val="a0"/>
    <w:rsid w:val="00A84A7B"/>
  </w:style>
  <w:style w:type="paragraph" w:styleId="a5">
    <w:name w:val="Balloon Text"/>
    <w:basedOn w:val="a"/>
    <w:link w:val="a6"/>
    <w:uiPriority w:val="99"/>
    <w:semiHidden/>
    <w:unhideWhenUsed/>
    <w:rsid w:val="00A8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A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4A7B"/>
    <w:rPr>
      <w:b/>
      <w:bCs/>
    </w:rPr>
  </w:style>
  <w:style w:type="character" w:customStyle="1" w:styleId="apple-converted-space">
    <w:name w:val="apple-converted-space"/>
    <w:basedOn w:val="a0"/>
    <w:rsid w:val="00A84A7B"/>
  </w:style>
  <w:style w:type="character" w:customStyle="1" w:styleId="quot">
    <w:name w:val="quot"/>
    <w:basedOn w:val="a0"/>
    <w:rsid w:val="00A84A7B"/>
  </w:style>
  <w:style w:type="paragraph" w:styleId="a5">
    <w:name w:val="Balloon Text"/>
    <w:basedOn w:val="a"/>
    <w:link w:val="a6"/>
    <w:uiPriority w:val="99"/>
    <w:semiHidden/>
    <w:unhideWhenUsed/>
    <w:rsid w:val="00A8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2019-06-06T07:49:00Z</cp:lastPrinted>
  <dcterms:created xsi:type="dcterms:W3CDTF">2019-06-06T07:48:00Z</dcterms:created>
  <dcterms:modified xsi:type="dcterms:W3CDTF">2019-06-06T07:54:00Z</dcterms:modified>
</cp:coreProperties>
</file>