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2D1E" w:rsidRDefault="00A33AB9" w:rsidP="00C36116">
      <w:pPr>
        <w:tabs>
          <w:tab w:val="left" w:pos="7200"/>
        </w:tabs>
        <w:ind w:firstLine="708"/>
        <w:rPr>
          <w:b/>
          <w:color w:val="0000FF"/>
        </w:rPr>
      </w:pPr>
      <w:r>
        <w:rPr>
          <w:b/>
          <w:noProof/>
          <w:color w:val="0000FF"/>
          <w:lang w:eastAsia="ru-RU"/>
        </w:rPr>
        <w:drawing>
          <wp:anchor distT="0" distB="0" distL="114935" distR="114935" simplePos="0" relativeHeight="251657728" behindDoc="1" locked="0" layoutInCell="1" allowOverlap="1" wp14:anchorId="4DE36A9D" wp14:editId="287DF60F">
            <wp:simplePos x="0" y="0"/>
            <wp:positionH relativeFrom="column">
              <wp:posOffset>-1080135</wp:posOffset>
            </wp:positionH>
            <wp:positionV relativeFrom="paragraph">
              <wp:posOffset>-913130</wp:posOffset>
            </wp:positionV>
            <wp:extent cx="7545070" cy="1704340"/>
            <wp:effectExtent l="0" t="0" r="0" b="0"/>
            <wp:wrapTight wrapText="bothSides">
              <wp:wrapPolygon edited="0">
                <wp:start x="0" y="0"/>
                <wp:lineTo x="0" y="21246"/>
                <wp:lineTo x="21542" y="21246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704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AE0" w:rsidRPr="00E740AF">
        <w:rPr>
          <w:b/>
          <w:color w:val="0000FF"/>
        </w:rPr>
        <w:t>Отделение</w:t>
      </w:r>
      <w:r w:rsidR="00E507C6" w:rsidRPr="00E740AF">
        <w:rPr>
          <w:b/>
          <w:color w:val="0000FF"/>
        </w:rPr>
        <w:t xml:space="preserve"> Пенсионного фонда РФ </w:t>
      </w:r>
      <w:r w:rsidR="00590AE0" w:rsidRPr="00E740AF">
        <w:rPr>
          <w:b/>
          <w:color w:val="0000FF"/>
        </w:rPr>
        <w:t>по</w:t>
      </w:r>
      <w:r w:rsidR="008912A3">
        <w:rPr>
          <w:b/>
          <w:color w:val="0000FF"/>
        </w:rPr>
        <w:t xml:space="preserve"> Томской области</w:t>
      </w:r>
      <w:r w:rsidR="00C36116">
        <w:rPr>
          <w:b/>
          <w:color w:val="0000FF"/>
        </w:rPr>
        <w:tab/>
      </w:r>
    </w:p>
    <w:p w:rsidR="00747DC4" w:rsidRDefault="009437C2" w:rsidP="00747DC4">
      <w:pPr>
        <w:ind w:firstLine="708"/>
        <w:jc w:val="both"/>
        <w:rPr>
          <w:b/>
          <w:color w:val="0000FF"/>
        </w:rPr>
      </w:pPr>
      <w:r>
        <w:rPr>
          <w:b/>
          <w:color w:val="0000FF"/>
        </w:rPr>
        <w:t xml:space="preserve">Пресс-релиз от </w:t>
      </w:r>
      <w:r w:rsidR="00A61E9C">
        <w:rPr>
          <w:b/>
          <w:color w:val="0000FF"/>
        </w:rPr>
        <w:t>24</w:t>
      </w:r>
      <w:r w:rsidR="00A2739D">
        <w:rPr>
          <w:b/>
          <w:color w:val="0000FF"/>
        </w:rPr>
        <w:t xml:space="preserve"> августа</w:t>
      </w:r>
      <w:r w:rsidR="00C36116" w:rsidRPr="00AC1F57">
        <w:rPr>
          <w:b/>
          <w:color w:val="0000FF"/>
        </w:rPr>
        <w:t xml:space="preserve"> 2022 года</w:t>
      </w:r>
    </w:p>
    <w:p w:rsidR="00A61E9C" w:rsidRPr="00A61E9C" w:rsidRDefault="00A61E9C" w:rsidP="00A61E9C">
      <w:pPr>
        <w:tabs>
          <w:tab w:val="left" w:pos="7200"/>
        </w:tabs>
        <w:ind w:firstLine="708"/>
        <w:rPr>
          <w:b/>
          <w:color w:val="0000FF"/>
        </w:rPr>
      </w:pPr>
      <w:r w:rsidRPr="00A61E9C">
        <w:rPr>
          <w:b/>
          <w:color w:val="0000FF"/>
        </w:rPr>
        <w:t>Семьи могут оплатить материнским капиталом услуги индивидуальных предпринимателей по обучению и присмотру за детьми</w:t>
      </w:r>
    </w:p>
    <w:p w:rsidR="00A61E9C" w:rsidRDefault="00A61E9C" w:rsidP="00A61E9C">
      <w:pPr>
        <w:ind w:firstLine="708"/>
        <w:jc w:val="both"/>
      </w:pPr>
      <w:r>
        <w:t xml:space="preserve">Пенсионный фонд с 15 августа начал рассматривать заявления семей о распоряжении материнским капиталом на оплату услуг детских садов и школ, открытых индивидуальными предпринимателями. Родители теперь также могут оплатить капиталом обучение детей у частных преподавателей и распорядиться средствами на услуги по присмотру и уходу, которые оказывают агентства и няни, работающие как ИП. </w:t>
      </w:r>
    </w:p>
    <w:p w:rsidR="00A61E9C" w:rsidRDefault="00A61E9C" w:rsidP="00A61E9C">
      <w:pPr>
        <w:ind w:firstLine="708"/>
        <w:jc w:val="both"/>
      </w:pPr>
      <w:r>
        <w:t>Р</w:t>
      </w:r>
      <w:r>
        <w:t>аньше оплатить перечисленные услуги можно было только в том случае, если они предоставлялись юридическими лицами.</w:t>
      </w:r>
      <w:r>
        <w:br/>
        <w:t xml:space="preserve">Стоит отметить, что использовать материнский капитал на услуги физлиц можно при соблюдении двух условий. Первое – это наличие у того, с кем заключается договор, статуса индивидуального предпринимателя. Регистрация просто в качестве </w:t>
      </w:r>
      <w:proofErr w:type="spellStart"/>
      <w:r>
        <w:t>самозанятого</w:t>
      </w:r>
      <w:proofErr w:type="spellEnd"/>
      <w:r>
        <w:t xml:space="preserve"> в таком случае не подойдет. Поэтому потратить средства на услуги частного репетитора, работающего, например, по налогу на профессиональный доход либо вообще нигде </w:t>
      </w:r>
      <w:r>
        <w:t>не зарегистрированного, нельзя.</w:t>
      </w:r>
    </w:p>
    <w:p w:rsidR="00A61E9C" w:rsidRDefault="00A61E9C" w:rsidP="00A61E9C">
      <w:pPr>
        <w:ind w:firstLine="708"/>
        <w:jc w:val="both"/>
      </w:pPr>
      <w:r>
        <w:t>Второе условие – это наличие у предпринимателя государственной лицензии на образовательную деятельность. Она необходима не только при распоряжении средствами на обучение и содержание ребенка в частной школе или детском саду, но и в случае индивидуальных занятий с преподавателем, а также при найме няни для присмотра за детьми.</w:t>
      </w:r>
    </w:p>
    <w:p w:rsidR="00A61E9C" w:rsidRDefault="00A61E9C" w:rsidP="00A61E9C">
      <w:pPr>
        <w:ind w:firstLine="708"/>
        <w:jc w:val="both"/>
      </w:pPr>
      <w:r>
        <w:t xml:space="preserve">«Материнский капитал периодически получает обновления, которые делают распоряжение средствами более простым и удобным. Оплата детских садов, секций и занятий, организованных индивидуальными предпринимателями, – это хорошее дополнение возможностей материнского капитала, которое </w:t>
      </w:r>
      <w:proofErr w:type="gramStart"/>
      <w:r>
        <w:t>особенно</w:t>
      </w:r>
      <w:proofErr w:type="gramEnd"/>
      <w:r>
        <w:t xml:space="preserve"> кстати в преддверии приближающегося нового учебного года» - прокомментировал Сергей Чирков, исполняющий обязанности председателя Прав</w:t>
      </w:r>
      <w:r>
        <w:t>ления Пенсионного фонда России.</w:t>
      </w:r>
    </w:p>
    <w:p w:rsidR="00A61E9C" w:rsidRDefault="00A61E9C" w:rsidP="00A61E9C">
      <w:pPr>
        <w:ind w:firstLine="708"/>
        <w:jc w:val="both"/>
      </w:pPr>
      <w:r>
        <w:t>Для семей оплата услуг предпринимателей практически ничем не отличается от стандартного распоряжения материнским капиталом по обучению или уходу. Родителям нужно представить в Пенсионный фонд два документа. Непосредственно само заявление и заключенный с ИП договор на оказание услуг с расчетом стоимости. Документы принимаются в клиентских службах Пенсионного фонда и многофункциональных центрах, которые оказывают услуги по материнскому капиталу.</w:t>
      </w:r>
    </w:p>
    <w:p w:rsidR="00A61E9C" w:rsidRDefault="00A61E9C" w:rsidP="00A61E9C">
      <w:pPr>
        <w:ind w:firstLine="708"/>
        <w:jc w:val="both"/>
      </w:pPr>
      <w:r>
        <w:t xml:space="preserve">Отправить заявление можно и через портал </w:t>
      </w:r>
      <w:proofErr w:type="spellStart"/>
      <w:r>
        <w:t>госуслуг</w:t>
      </w:r>
      <w:proofErr w:type="spellEnd"/>
      <w:r>
        <w:t xml:space="preserve"> или сайт Пенсионного фонда. Однако владельцу сертификата нужно будет после этого представить в Пенсионный фонд оригинал договора, поскольку у ИП, в отличие от вузов и школ, нет обмена данными с ПФР о договорах на обучение. Регистрацию в качестве индивидуального предпринимателя и наличие лицензии на образовательную деятельность специалисты фонда проверят самостоятельно через м</w:t>
      </w:r>
      <w:r>
        <w:t>ежведомственное взаимодействие.</w:t>
      </w:r>
    </w:p>
    <w:p w:rsidR="00A61E9C" w:rsidRDefault="00A61E9C" w:rsidP="00A61E9C">
      <w:pPr>
        <w:ind w:firstLine="708"/>
        <w:jc w:val="both"/>
      </w:pPr>
      <w:r>
        <w:t>Распорядиться материнским капиталом на частный детский сад, услуги няни или </w:t>
      </w:r>
      <w:proofErr w:type="gramStart"/>
      <w:r>
        <w:t>обучение по</w:t>
      </w:r>
      <w:proofErr w:type="gramEnd"/>
      <w:r>
        <w:t> дошкольным программам родители могут сразу после рождения ребенка, за которого получен капитал. По программам основного и дополнительного образования распоряжение возможно, когда ребенку исполнится три года. И в том и в другом случае использовать средства допускается на любого из детей в семье.</w:t>
      </w:r>
      <w:r>
        <w:br/>
      </w:r>
      <w:proofErr w:type="spellStart"/>
      <w:r>
        <w:t>Справочно</w:t>
      </w:r>
      <w:proofErr w:type="spellEnd"/>
      <w:r>
        <w:t>: в Томской области обучение детей является третьим по востребованности направлением материнского капитала после улучшения жилищных условий. За все время на оплату детских садов и школ было выделено свыше 91 млн. рублей.</w:t>
      </w:r>
    </w:p>
    <w:p w:rsidR="00A61E9C" w:rsidRDefault="00A61E9C" w:rsidP="00A61E9C">
      <w:pPr>
        <w:ind w:firstLine="708"/>
        <w:jc w:val="both"/>
        <w:rPr>
          <w:b/>
          <w:color w:val="0000FF"/>
        </w:rPr>
      </w:pPr>
      <w:r>
        <w:rPr>
          <w:b/>
          <w:color w:val="0000FF"/>
        </w:rPr>
        <w:lastRenderedPageBreak/>
        <w:t>Пресс-релиз от 24 августа</w:t>
      </w:r>
      <w:r w:rsidRPr="00AC1F57">
        <w:rPr>
          <w:b/>
          <w:color w:val="0000FF"/>
        </w:rPr>
        <w:t xml:space="preserve"> 2022 года</w:t>
      </w:r>
    </w:p>
    <w:p w:rsidR="00A61E9C" w:rsidRPr="00A61E9C" w:rsidRDefault="00A61E9C" w:rsidP="00A61E9C">
      <w:pPr>
        <w:ind w:firstLine="708"/>
        <w:jc w:val="both"/>
        <w:rPr>
          <w:b/>
          <w:color w:val="0000FF"/>
        </w:rPr>
      </w:pPr>
      <w:r w:rsidRPr="00A61E9C">
        <w:rPr>
          <w:b/>
          <w:color w:val="0000FF"/>
        </w:rPr>
        <w:t>ОПФР по Томской области разъясняет: как поступить, если изменился способ получения выплаты на детей от 8 до 17 лет</w:t>
      </w:r>
    </w:p>
    <w:p w:rsidR="00A61E9C" w:rsidRDefault="00A61E9C" w:rsidP="00A61E9C">
      <w:pPr>
        <w:ind w:firstLine="708"/>
        <w:jc w:val="both"/>
      </w:pPr>
      <w:r>
        <w:t>Отделение Пенсионного фонда РФ по Томской области напоминает получателям выплат на детей от 8 до 17 лет о том, куда обратиться и что предпринять, если произошла смена реквизитов банковского счета или при заполнении заявления реквизиты указаны с ошибкой.</w:t>
      </w:r>
    </w:p>
    <w:p w:rsidR="00A61E9C" w:rsidRDefault="00A61E9C" w:rsidP="00A61E9C">
      <w:pPr>
        <w:ind w:firstLine="708"/>
        <w:jc w:val="both"/>
      </w:pPr>
      <w:r>
        <w:t>Если у вас изменились реквизиты банковского счёта, на который поступает выплата, или вы сменили организацию, доставляющую пособие (переход с почты на банк и наоборот, переход из одного банка в другой), или при заполнении заявления на выплату вы допустили ошибку в реквизитах, необходимо сообщить новые реквизиты в Пенсионный фонд РФ.</w:t>
      </w:r>
    </w:p>
    <w:p w:rsidR="00A61E9C" w:rsidRDefault="00A61E9C" w:rsidP="00A61E9C">
      <w:pPr>
        <w:ind w:firstLine="708"/>
        <w:jc w:val="both"/>
      </w:pPr>
      <w:r>
        <w:t>Подать заявление на изменение способа выплаты можно на портале «</w:t>
      </w:r>
      <w:proofErr w:type="spellStart"/>
      <w:r>
        <w:t>Госуслуги</w:t>
      </w:r>
      <w:proofErr w:type="spellEnd"/>
      <w:r>
        <w:t xml:space="preserve">», воспользовавшись услугой «Изменить реквизиты» на странице «Ежемесячная выплата на ребёнка от 8 до 17 лет». Заново заполнять все сведения для выплаты не нужно — только новые реквизиты. Также заявление можно подать лично в клиентской службе ПФР по месту жительства или пребывания. Для этого нужно записаться на приём, прийти в назначенное время и написать заявление. </w:t>
      </w:r>
      <w:proofErr w:type="gramStart"/>
      <w:r>
        <w:t>Записаться на прием удобнее дистанционно, через официальный сайт ПФР (раздел Личный кабинет-Предварительная запись в ПФР, ссылка:</w:t>
      </w:r>
      <w:proofErr w:type="gramEnd"/>
      <w:r>
        <w:t xml:space="preserve"> Авторизация пользователя (pfrf.ru)</w:t>
      </w:r>
    </w:p>
    <w:p w:rsidR="00A61E9C" w:rsidRDefault="00A61E9C" w:rsidP="00A61E9C">
      <w:pPr>
        <w:ind w:firstLine="708"/>
        <w:jc w:val="both"/>
      </w:pPr>
      <w:r>
        <w:t>Важно знать, что заявление об изменении реквизитов подаёт тот же родитель или опекун, который ранее подавал заявление на эту выплату на портале «</w:t>
      </w:r>
      <w:proofErr w:type="spellStart"/>
      <w:r>
        <w:t>Госуслуги</w:t>
      </w:r>
      <w:proofErr w:type="spellEnd"/>
      <w:r>
        <w:t>». Перед отправкой заявления проверьте корректность реквизитов. При выборе банка из списка проверьте: номер счёта, состоящий из 20 цифр, БИК; корсчёт. Уточните в своём банке, подходит ли ваш счёт для зачисления выплаты. Выплата может быть зачислена на карту МИР.</w:t>
      </w:r>
    </w:p>
    <w:p w:rsidR="00A61E9C" w:rsidRDefault="00A61E9C" w:rsidP="006558FA">
      <w:pPr>
        <w:ind w:firstLine="708"/>
        <w:jc w:val="both"/>
      </w:pPr>
    </w:p>
    <w:p w:rsidR="00A61E9C" w:rsidRDefault="00A61E9C" w:rsidP="006558FA">
      <w:pPr>
        <w:ind w:firstLine="708"/>
        <w:jc w:val="both"/>
      </w:pPr>
    </w:p>
    <w:p w:rsidR="009437C2" w:rsidRPr="009437C2" w:rsidRDefault="009437C2" w:rsidP="000D4F69">
      <w:pPr>
        <w:jc w:val="both"/>
      </w:pPr>
      <w:bookmarkStart w:id="0" w:name="_GoBack"/>
      <w:bookmarkEnd w:id="0"/>
    </w:p>
    <w:p w:rsidR="00DA1F0D" w:rsidRPr="00B102EA" w:rsidRDefault="00DA1F0D" w:rsidP="00B102EA">
      <w:pPr>
        <w:suppressAutoHyphens w:val="0"/>
        <w:autoSpaceDE w:val="0"/>
        <w:autoSpaceDN w:val="0"/>
        <w:adjustRightInd w:val="0"/>
        <w:ind w:firstLine="567"/>
        <w:jc w:val="right"/>
        <w:rPr>
          <w:rFonts w:ascii="Calibri" w:hAnsi="Calibri" w:cs="Tms Rmn"/>
          <w:color w:val="00000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________________________________________________</w:t>
      </w:r>
    </w:p>
    <w:p w:rsidR="00DA1F0D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Группа по взаимодействию со СМИ </w:t>
      </w:r>
    </w:p>
    <w:p w:rsidR="00DA1F0D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Отделения Пенсионного фонда РФ по Томской области</w:t>
      </w:r>
    </w:p>
    <w:p w:rsidR="00DA1F0D" w:rsidRPr="004E2344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val="en-US"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Тел</w:t>
      </w:r>
      <w:r w:rsidRPr="004E2344">
        <w:rPr>
          <w:b/>
          <w:bCs/>
          <w:color w:val="000000"/>
          <w:sz w:val="20"/>
          <w:szCs w:val="20"/>
          <w:lang w:val="en-US" w:eastAsia="ru-RU"/>
        </w:rPr>
        <w:t>.: (3822) 48-55-80; 48-55-91;</w:t>
      </w:r>
    </w:p>
    <w:p w:rsidR="00A75E17" w:rsidRPr="004E2344" w:rsidRDefault="00DA1F0D" w:rsidP="00260E89">
      <w:pPr>
        <w:jc w:val="right"/>
        <w:rPr>
          <w:color w:val="000000"/>
          <w:lang w:val="en-US" w:eastAsia="ru-RU"/>
        </w:rPr>
      </w:pPr>
      <w:r w:rsidRPr="004E2344">
        <w:rPr>
          <w:color w:val="000000"/>
          <w:lang w:val="en-US" w:eastAsia="ru-RU"/>
        </w:rPr>
        <w:t xml:space="preserve">E-mail: </w:t>
      </w:r>
      <w:proofErr w:type="spellStart"/>
      <w:r w:rsidRPr="004E2344">
        <w:rPr>
          <w:color w:val="000000"/>
          <w:lang w:val="en-US" w:eastAsia="ru-RU"/>
        </w:rPr>
        <w:t>smi</w:t>
      </w:r>
      <w:proofErr w:type="spellEnd"/>
      <w:r w:rsidRPr="004E2344">
        <w:rPr>
          <w:color w:val="000000"/>
          <w:lang w:val="en-US" w:eastAsia="ru-RU"/>
        </w:rPr>
        <w:t xml:space="preserve"> @080.pfr.ru</w:t>
      </w:r>
    </w:p>
    <w:p w:rsidR="009E027C" w:rsidRPr="004E2344" w:rsidRDefault="009E027C" w:rsidP="00260E89">
      <w:pPr>
        <w:jc w:val="right"/>
        <w:rPr>
          <w:color w:val="000000"/>
          <w:lang w:val="en-US" w:eastAsia="ru-RU"/>
        </w:rPr>
      </w:pPr>
    </w:p>
    <w:p w:rsidR="009E027C" w:rsidRPr="004E2344" w:rsidRDefault="009E027C" w:rsidP="009E027C">
      <w:pPr>
        <w:rPr>
          <w:color w:val="000000"/>
          <w:lang w:val="en-US" w:eastAsia="ru-RU"/>
        </w:rPr>
      </w:pPr>
    </w:p>
    <w:p w:rsidR="009E027C" w:rsidRPr="004E2344" w:rsidRDefault="00AC1F57" w:rsidP="00AC1F57">
      <w:pPr>
        <w:rPr>
          <w:color w:val="000000"/>
          <w:lang w:val="en-US" w:eastAsia="ru-RU"/>
        </w:rPr>
      </w:pP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</w:p>
    <w:p w:rsidR="009E027C" w:rsidRPr="004E2344" w:rsidRDefault="009E027C" w:rsidP="009E027C">
      <w:pPr>
        <w:suppressAutoHyphens w:val="0"/>
        <w:spacing w:before="100" w:beforeAutospacing="1" w:after="100" w:afterAutospacing="1"/>
        <w:rPr>
          <w:color w:val="FF0000"/>
          <w:sz w:val="28"/>
          <w:szCs w:val="28"/>
          <w:lang w:val="en-US" w:eastAsia="ru-RU"/>
        </w:rPr>
      </w:pPr>
    </w:p>
    <w:p w:rsidR="009E027C" w:rsidRPr="004E2344" w:rsidRDefault="009E027C" w:rsidP="00D33159">
      <w:pPr>
        <w:suppressAutoHyphens w:val="0"/>
        <w:spacing w:before="100" w:beforeAutospacing="1" w:after="100" w:afterAutospacing="1"/>
        <w:ind w:left="708"/>
        <w:rPr>
          <w:color w:val="FF0000"/>
          <w:sz w:val="28"/>
          <w:szCs w:val="28"/>
          <w:lang w:val="en-US" w:eastAsia="ru-RU"/>
        </w:rPr>
      </w:pPr>
    </w:p>
    <w:sectPr w:rsidR="009E027C" w:rsidRPr="004E2344">
      <w:pgSz w:w="11906" w:h="16838"/>
      <w:pgMar w:top="539" w:right="1233" w:bottom="360" w:left="14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105A9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316B00"/>
    <w:multiLevelType w:val="multilevel"/>
    <w:tmpl w:val="3FCE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906AC"/>
    <w:multiLevelType w:val="multilevel"/>
    <w:tmpl w:val="3E20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5244D"/>
    <w:multiLevelType w:val="multilevel"/>
    <w:tmpl w:val="B9E4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160E9"/>
    <w:multiLevelType w:val="multilevel"/>
    <w:tmpl w:val="4E6A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C254A3"/>
    <w:multiLevelType w:val="multilevel"/>
    <w:tmpl w:val="721E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1A56D3"/>
    <w:multiLevelType w:val="hybridMultilevel"/>
    <w:tmpl w:val="5874F2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08A1674"/>
    <w:multiLevelType w:val="hybridMultilevel"/>
    <w:tmpl w:val="39FAA7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2AB4557"/>
    <w:multiLevelType w:val="multilevel"/>
    <w:tmpl w:val="A1EA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5B6CB6"/>
    <w:multiLevelType w:val="multilevel"/>
    <w:tmpl w:val="88AC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E742D4"/>
    <w:multiLevelType w:val="multilevel"/>
    <w:tmpl w:val="EB60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62541E"/>
    <w:multiLevelType w:val="multilevel"/>
    <w:tmpl w:val="7982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CE47E6"/>
    <w:multiLevelType w:val="hybridMultilevel"/>
    <w:tmpl w:val="6AD02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794BDA"/>
    <w:multiLevelType w:val="hybridMultilevel"/>
    <w:tmpl w:val="619AD5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D181019"/>
    <w:multiLevelType w:val="hybridMultilevel"/>
    <w:tmpl w:val="7826B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sz w:val="22"/>
        </w:rPr>
      </w:lvl>
    </w:lvlOverride>
  </w:num>
  <w:num w:numId="5">
    <w:abstractNumId w:val="7"/>
  </w:num>
  <w:num w:numId="6">
    <w:abstractNumId w:val="8"/>
  </w:num>
  <w:num w:numId="7">
    <w:abstractNumId w:val="15"/>
  </w:num>
  <w:num w:numId="8">
    <w:abstractNumId w:val="2"/>
  </w:num>
  <w:num w:numId="9">
    <w:abstractNumId w:val="10"/>
  </w:num>
  <w:num w:numId="10">
    <w:abstractNumId w:val="5"/>
  </w:num>
  <w:num w:numId="11">
    <w:abstractNumId w:val="12"/>
  </w:num>
  <w:num w:numId="12">
    <w:abstractNumId w:val="3"/>
  </w:num>
  <w:num w:numId="13">
    <w:abstractNumId w:val="4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73"/>
    <w:rsid w:val="00043DAC"/>
    <w:rsid w:val="00046FDA"/>
    <w:rsid w:val="00052921"/>
    <w:rsid w:val="00055636"/>
    <w:rsid w:val="00061201"/>
    <w:rsid w:val="00073B04"/>
    <w:rsid w:val="00093425"/>
    <w:rsid w:val="000A04B3"/>
    <w:rsid w:val="000A1B6E"/>
    <w:rsid w:val="000B2984"/>
    <w:rsid w:val="000D4F69"/>
    <w:rsid w:val="000F72FC"/>
    <w:rsid w:val="00105FFD"/>
    <w:rsid w:val="0011419F"/>
    <w:rsid w:val="00114274"/>
    <w:rsid w:val="00122A59"/>
    <w:rsid w:val="001443F7"/>
    <w:rsid w:val="00145083"/>
    <w:rsid w:val="001550D9"/>
    <w:rsid w:val="00175749"/>
    <w:rsid w:val="001A7AAA"/>
    <w:rsid w:val="001D35F3"/>
    <w:rsid w:val="001E686C"/>
    <w:rsid w:val="001E7EF1"/>
    <w:rsid w:val="001F2DBB"/>
    <w:rsid w:val="002041D5"/>
    <w:rsid w:val="00210054"/>
    <w:rsid w:val="00232ED6"/>
    <w:rsid w:val="0024525C"/>
    <w:rsid w:val="00250D53"/>
    <w:rsid w:val="00260E89"/>
    <w:rsid w:val="002B0707"/>
    <w:rsid w:val="002C7FF1"/>
    <w:rsid w:val="002D35D8"/>
    <w:rsid w:val="002F180C"/>
    <w:rsid w:val="002F2644"/>
    <w:rsid w:val="002F54E2"/>
    <w:rsid w:val="00310B7C"/>
    <w:rsid w:val="00332870"/>
    <w:rsid w:val="00350907"/>
    <w:rsid w:val="0036306F"/>
    <w:rsid w:val="003671D6"/>
    <w:rsid w:val="003718B3"/>
    <w:rsid w:val="00376903"/>
    <w:rsid w:val="003A4369"/>
    <w:rsid w:val="003A6A40"/>
    <w:rsid w:val="003D0175"/>
    <w:rsid w:val="003F4FCB"/>
    <w:rsid w:val="00433E19"/>
    <w:rsid w:val="00437FBC"/>
    <w:rsid w:val="00450E56"/>
    <w:rsid w:val="00452A75"/>
    <w:rsid w:val="004D1432"/>
    <w:rsid w:val="004D1F8F"/>
    <w:rsid w:val="004E2344"/>
    <w:rsid w:val="004F6B9C"/>
    <w:rsid w:val="0055050E"/>
    <w:rsid w:val="005505CD"/>
    <w:rsid w:val="00552F49"/>
    <w:rsid w:val="00572D1E"/>
    <w:rsid w:val="00590AE0"/>
    <w:rsid w:val="00596773"/>
    <w:rsid w:val="005A246B"/>
    <w:rsid w:val="005D61E3"/>
    <w:rsid w:val="00624405"/>
    <w:rsid w:val="006253D1"/>
    <w:rsid w:val="006262D7"/>
    <w:rsid w:val="006268A7"/>
    <w:rsid w:val="006558FA"/>
    <w:rsid w:val="00660A3A"/>
    <w:rsid w:val="00675F0A"/>
    <w:rsid w:val="00676D1B"/>
    <w:rsid w:val="00692790"/>
    <w:rsid w:val="006A037F"/>
    <w:rsid w:val="006A0AF7"/>
    <w:rsid w:val="006A36CD"/>
    <w:rsid w:val="006B32B3"/>
    <w:rsid w:val="006B6805"/>
    <w:rsid w:val="006C3B29"/>
    <w:rsid w:val="006C6685"/>
    <w:rsid w:val="006D4059"/>
    <w:rsid w:val="006E6B20"/>
    <w:rsid w:val="006F1BA8"/>
    <w:rsid w:val="00700D1A"/>
    <w:rsid w:val="00703E44"/>
    <w:rsid w:val="00736558"/>
    <w:rsid w:val="00747DC4"/>
    <w:rsid w:val="007B152C"/>
    <w:rsid w:val="007B242F"/>
    <w:rsid w:val="007C0426"/>
    <w:rsid w:val="007F01F0"/>
    <w:rsid w:val="00833E79"/>
    <w:rsid w:val="008450AD"/>
    <w:rsid w:val="00846959"/>
    <w:rsid w:val="00872FBF"/>
    <w:rsid w:val="008912A3"/>
    <w:rsid w:val="008A13E5"/>
    <w:rsid w:val="008A18B5"/>
    <w:rsid w:val="008C0490"/>
    <w:rsid w:val="008D1D9D"/>
    <w:rsid w:val="008F66E4"/>
    <w:rsid w:val="00906201"/>
    <w:rsid w:val="00907CB2"/>
    <w:rsid w:val="00926BCA"/>
    <w:rsid w:val="00932550"/>
    <w:rsid w:val="009437C2"/>
    <w:rsid w:val="00951A9E"/>
    <w:rsid w:val="009559E3"/>
    <w:rsid w:val="0096410F"/>
    <w:rsid w:val="009E027C"/>
    <w:rsid w:val="009F5169"/>
    <w:rsid w:val="00A15A22"/>
    <w:rsid w:val="00A26B6E"/>
    <w:rsid w:val="00A2739D"/>
    <w:rsid w:val="00A33AB9"/>
    <w:rsid w:val="00A40F73"/>
    <w:rsid w:val="00A54408"/>
    <w:rsid w:val="00A61E9C"/>
    <w:rsid w:val="00A70C29"/>
    <w:rsid w:val="00A75E17"/>
    <w:rsid w:val="00A77C57"/>
    <w:rsid w:val="00A80E33"/>
    <w:rsid w:val="00A91C88"/>
    <w:rsid w:val="00AB1BED"/>
    <w:rsid w:val="00AC1F57"/>
    <w:rsid w:val="00B004AA"/>
    <w:rsid w:val="00B00D20"/>
    <w:rsid w:val="00B01733"/>
    <w:rsid w:val="00B102EA"/>
    <w:rsid w:val="00B16F30"/>
    <w:rsid w:val="00B4197B"/>
    <w:rsid w:val="00B52045"/>
    <w:rsid w:val="00B55C5C"/>
    <w:rsid w:val="00B779D1"/>
    <w:rsid w:val="00B93001"/>
    <w:rsid w:val="00C255C2"/>
    <w:rsid w:val="00C36116"/>
    <w:rsid w:val="00C40024"/>
    <w:rsid w:val="00C4244D"/>
    <w:rsid w:val="00C54F35"/>
    <w:rsid w:val="00C616E1"/>
    <w:rsid w:val="00C74C72"/>
    <w:rsid w:val="00C82AF0"/>
    <w:rsid w:val="00CE317F"/>
    <w:rsid w:val="00CE5A64"/>
    <w:rsid w:val="00D00EBE"/>
    <w:rsid w:val="00D26E28"/>
    <w:rsid w:val="00D33159"/>
    <w:rsid w:val="00D47D71"/>
    <w:rsid w:val="00D50902"/>
    <w:rsid w:val="00D50A4F"/>
    <w:rsid w:val="00D61D96"/>
    <w:rsid w:val="00D85BD5"/>
    <w:rsid w:val="00DA1F0D"/>
    <w:rsid w:val="00DA5D29"/>
    <w:rsid w:val="00DB0553"/>
    <w:rsid w:val="00DE7A71"/>
    <w:rsid w:val="00E109DA"/>
    <w:rsid w:val="00E320B9"/>
    <w:rsid w:val="00E365B9"/>
    <w:rsid w:val="00E45DBE"/>
    <w:rsid w:val="00E507C6"/>
    <w:rsid w:val="00E57B8D"/>
    <w:rsid w:val="00E64865"/>
    <w:rsid w:val="00E740AF"/>
    <w:rsid w:val="00E7585A"/>
    <w:rsid w:val="00E97EB4"/>
    <w:rsid w:val="00EB305B"/>
    <w:rsid w:val="00EC338E"/>
    <w:rsid w:val="00EF2CC2"/>
    <w:rsid w:val="00EF5DA1"/>
    <w:rsid w:val="00F01644"/>
    <w:rsid w:val="00F060B1"/>
    <w:rsid w:val="00F5255A"/>
    <w:rsid w:val="00F67545"/>
    <w:rsid w:val="00F71B94"/>
    <w:rsid w:val="00FA1C90"/>
    <w:rsid w:val="00FA4C26"/>
    <w:rsid w:val="00FA5627"/>
    <w:rsid w:val="00FA75E0"/>
    <w:rsid w:val="00F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142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-Absatz-Standardschriftart1111">
    <w:name w:val="WW-Absatz-Standardschriftart1111"/>
  </w:style>
  <w:style w:type="character" w:customStyle="1" w:styleId="5">
    <w:name w:val="Основной шрифт абзаца5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Текст документа Знак Знак"/>
    <w:rPr>
      <w:rFonts w:eastAsia="Verdana"/>
      <w:sz w:val="24"/>
      <w:szCs w:val="24"/>
      <w:lang w:val="ru-RU" w:eastAsia="ar-SA" w:bidi="ar-SA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ascii="Arial" w:hAnsi="Arial"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71">
    <w:name w:val="Указатель7"/>
    <w:basedOn w:val="a"/>
    <w:pPr>
      <w:suppressLineNumbers/>
    </w:pPr>
    <w:rPr>
      <w:rFonts w:ascii="Arial" w:hAnsi="Arial"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pPr>
      <w:spacing w:before="280" w:after="280"/>
    </w:pPr>
  </w:style>
  <w:style w:type="paragraph" w:customStyle="1" w:styleId="af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3">
    <w:name w:val="Знак2"/>
    <w:basedOn w:val="a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2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3">
    <w:name w:val="Текст документа"/>
    <w:basedOn w:val="ae"/>
    <w:pPr>
      <w:spacing w:before="0" w:after="0"/>
      <w:ind w:firstLine="539"/>
      <w:jc w:val="both"/>
    </w:pPr>
    <w:rPr>
      <w:rFonts w:eastAsia="Verdana"/>
    </w:rPr>
  </w:style>
  <w:style w:type="paragraph" w:customStyle="1" w:styleId="310">
    <w:name w:val="Основной текст с отступом 31"/>
    <w:basedOn w:val="a"/>
    <w:pPr>
      <w:shd w:val="clear" w:color="auto" w:fill="FFFFFF"/>
      <w:spacing w:line="293" w:lineRule="exact"/>
      <w:ind w:right="29" w:firstLine="708"/>
      <w:jc w:val="both"/>
    </w:pPr>
    <w:rPr>
      <w:color w:val="000000"/>
      <w:spacing w:val="8"/>
      <w:szCs w:val="26"/>
    </w:rPr>
  </w:style>
  <w:style w:type="paragraph" w:styleId="af4">
    <w:name w:val="Body Text Indent"/>
    <w:basedOn w:val="a"/>
    <w:pPr>
      <w:spacing w:after="120"/>
      <w:ind w:left="283"/>
    </w:pPr>
  </w:style>
  <w:style w:type="character" w:customStyle="1" w:styleId="block-name">
    <w:name w:val="block-name"/>
    <w:rsid w:val="008912A3"/>
  </w:style>
  <w:style w:type="paragraph" w:styleId="af5">
    <w:name w:val="Normal Indent"/>
    <w:basedOn w:val="a"/>
    <w:rsid w:val="00DE7A71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Default">
    <w:name w:val="Default"/>
    <w:rsid w:val="00DE7A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9E027C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142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-Absatz-Standardschriftart1111">
    <w:name w:val="WW-Absatz-Standardschriftart1111"/>
  </w:style>
  <w:style w:type="character" w:customStyle="1" w:styleId="5">
    <w:name w:val="Основной шрифт абзаца5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Текст документа Знак Знак"/>
    <w:rPr>
      <w:rFonts w:eastAsia="Verdana"/>
      <w:sz w:val="24"/>
      <w:szCs w:val="24"/>
      <w:lang w:val="ru-RU" w:eastAsia="ar-SA" w:bidi="ar-SA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ascii="Arial" w:hAnsi="Arial"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71">
    <w:name w:val="Указатель7"/>
    <w:basedOn w:val="a"/>
    <w:pPr>
      <w:suppressLineNumbers/>
    </w:pPr>
    <w:rPr>
      <w:rFonts w:ascii="Arial" w:hAnsi="Arial"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pPr>
      <w:spacing w:before="280" w:after="280"/>
    </w:pPr>
  </w:style>
  <w:style w:type="paragraph" w:customStyle="1" w:styleId="af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3">
    <w:name w:val="Знак2"/>
    <w:basedOn w:val="a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2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3">
    <w:name w:val="Текст документа"/>
    <w:basedOn w:val="ae"/>
    <w:pPr>
      <w:spacing w:before="0" w:after="0"/>
      <w:ind w:firstLine="539"/>
      <w:jc w:val="both"/>
    </w:pPr>
    <w:rPr>
      <w:rFonts w:eastAsia="Verdana"/>
    </w:rPr>
  </w:style>
  <w:style w:type="paragraph" w:customStyle="1" w:styleId="310">
    <w:name w:val="Основной текст с отступом 31"/>
    <w:basedOn w:val="a"/>
    <w:pPr>
      <w:shd w:val="clear" w:color="auto" w:fill="FFFFFF"/>
      <w:spacing w:line="293" w:lineRule="exact"/>
      <w:ind w:right="29" w:firstLine="708"/>
      <w:jc w:val="both"/>
    </w:pPr>
    <w:rPr>
      <w:color w:val="000000"/>
      <w:spacing w:val="8"/>
      <w:szCs w:val="26"/>
    </w:rPr>
  </w:style>
  <w:style w:type="paragraph" w:styleId="af4">
    <w:name w:val="Body Text Indent"/>
    <w:basedOn w:val="a"/>
    <w:pPr>
      <w:spacing w:after="120"/>
      <w:ind w:left="283"/>
    </w:pPr>
  </w:style>
  <w:style w:type="character" w:customStyle="1" w:styleId="block-name">
    <w:name w:val="block-name"/>
    <w:rsid w:val="008912A3"/>
  </w:style>
  <w:style w:type="paragraph" w:styleId="af5">
    <w:name w:val="Normal Indent"/>
    <w:basedOn w:val="a"/>
    <w:rsid w:val="00DE7A71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Default">
    <w:name w:val="Default"/>
    <w:rsid w:val="00DE7A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9E027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9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8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6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6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3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3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6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8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5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7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4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4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5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5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3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3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1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3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4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0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6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7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9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8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6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7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4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6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7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1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9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7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2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2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7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0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2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9D885-B30C-4540-A9F9-E86E766B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РФ по Томской области</vt:lpstr>
    </vt:vector>
  </TitlesOfParts>
  <Company>MoBIL GROUP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РФ по Томской области</dc:title>
  <dc:creator>ANM</dc:creator>
  <cp:lastModifiedBy>Ипполитова Екатерина Сергеевна</cp:lastModifiedBy>
  <cp:revision>15</cp:revision>
  <cp:lastPrinted>2022-02-17T01:49:00Z</cp:lastPrinted>
  <dcterms:created xsi:type="dcterms:W3CDTF">2022-07-13T04:56:00Z</dcterms:created>
  <dcterms:modified xsi:type="dcterms:W3CDTF">2022-08-24T04:13:00Z</dcterms:modified>
</cp:coreProperties>
</file>